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48D" w:rsidRPr="00637404" w:rsidRDefault="0040048D" w:rsidP="00671106">
      <w:pPr>
        <w:pStyle w:val="Default"/>
        <w:rPr>
          <w:b/>
          <w:bCs/>
          <w:sz w:val="23"/>
          <w:szCs w:val="23"/>
        </w:rPr>
      </w:pPr>
      <w:r w:rsidRPr="00637404">
        <w:rPr>
          <w:b/>
          <w:bCs/>
          <w:noProof/>
          <w:sz w:val="23"/>
          <w:szCs w:val="23"/>
        </w:rPr>
        <w:drawing>
          <wp:inline distT="0" distB="0" distL="0" distR="0" wp14:anchorId="707AC90B" wp14:editId="317F9492">
            <wp:extent cx="4724400" cy="993841"/>
            <wp:effectExtent l="0" t="0" r="0" b="0"/>
            <wp:docPr id="4" name="Picture 3" descr="conservative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conservative_0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 l="1011" t="5195" r="16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8212" cy="99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106" w:rsidRPr="002661C4" w:rsidRDefault="00671106" w:rsidP="00671106">
      <w:pPr>
        <w:pStyle w:val="Default"/>
        <w:rPr>
          <w:color w:val="404040" w:themeColor="text1" w:themeTint="BF"/>
          <w:sz w:val="23"/>
          <w:szCs w:val="23"/>
        </w:rPr>
      </w:pPr>
      <w:r w:rsidRPr="002661C4">
        <w:rPr>
          <w:b/>
          <w:bCs/>
          <w:color w:val="404040" w:themeColor="text1" w:themeTint="BF"/>
          <w:sz w:val="23"/>
          <w:szCs w:val="23"/>
        </w:rPr>
        <w:t>Job</w:t>
      </w:r>
      <w:r w:rsidR="002661C4">
        <w:rPr>
          <w:b/>
          <w:bCs/>
          <w:color w:val="404040" w:themeColor="text1" w:themeTint="BF"/>
          <w:sz w:val="23"/>
          <w:szCs w:val="23"/>
        </w:rPr>
        <w:t xml:space="preserve"> Description for US MSP Program | </w:t>
      </w:r>
      <w:r w:rsidR="00F540C5" w:rsidRPr="002661C4">
        <w:rPr>
          <w:b/>
          <w:bCs/>
          <w:color w:val="404040" w:themeColor="text1" w:themeTint="BF"/>
          <w:sz w:val="23"/>
          <w:szCs w:val="23"/>
        </w:rPr>
        <w:t>2010</w:t>
      </w:r>
      <w:r w:rsidRPr="002661C4">
        <w:rPr>
          <w:b/>
          <w:bCs/>
          <w:color w:val="404040" w:themeColor="text1" w:themeTint="BF"/>
          <w:sz w:val="23"/>
          <w:szCs w:val="23"/>
        </w:rPr>
        <w:t>-201</w:t>
      </w:r>
      <w:r w:rsidR="00F540C5" w:rsidRPr="002661C4">
        <w:rPr>
          <w:b/>
          <w:bCs/>
          <w:color w:val="404040" w:themeColor="text1" w:themeTint="BF"/>
          <w:sz w:val="23"/>
          <w:szCs w:val="23"/>
        </w:rPr>
        <w:t>1</w:t>
      </w:r>
      <w:r w:rsidRPr="002661C4">
        <w:rPr>
          <w:b/>
          <w:bCs/>
          <w:color w:val="404040" w:themeColor="text1" w:themeTint="BF"/>
          <w:sz w:val="23"/>
          <w:szCs w:val="23"/>
        </w:rPr>
        <w:t xml:space="preserve"> </w:t>
      </w:r>
      <w:r w:rsidR="00F540C5" w:rsidRPr="002661C4">
        <w:rPr>
          <w:b/>
          <w:bCs/>
          <w:color w:val="404040" w:themeColor="text1" w:themeTint="BF"/>
          <w:sz w:val="23"/>
          <w:szCs w:val="23"/>
        </w:rPr>
        <w:t>Academic Ye</w:t>
      </w:r>
      <w:r w:rsidRPr="002661C4">
        <w:rPr>
          <w:b/>
          <w:bCs/>
          <w:color w:val="404040" w:themeColor="text1" w:themeTint="BF"/>
          <w:sz w:val="23"/>
          <w:szCs w:val="23"/>
        </w:rPr>
        <w:t xml:space="preserve">ar </w:t>
      </w:r>
    </w:p>
    <w:p w:rsidR="00671106" w:rsidRPr="00DF3107" w:rsidRDefault="00671106" w:rsidP="00671106">
      <w:pPr>
        <w:pStyle w:val="Default"/>
        <w:rPr>
          <w:b/>
          <w:bCs/>
          <w:sz w:val="18"/>
          <w:szCs w:val="20"/>
        </w:rPr>
      </w:pPr>
    </w:p>
    <w:p w:rsidR="00671106" w:rsidRPr="00DF3107" w:rsidRDefault="00FB50E3" w:rsidP="00671106">
      <w:pPr>
        <w:pStyle w:val="Default"/>
        <w:rPr>
          <w:color w:val="404040" w:themeColor="text1" w:themeTint="BF"/>
          <w:sz w:val="20"/>
          <w:szCs w:val="20"/>
        </w:rPr>
      </w:pPr>
      <w:r w:rsidRPr="00DF3107">
        <w:rPr>
          <w:b/>
          <w:bCs/>
          <w:color w:val="404040" w:themeColor="text1" w:themeTint="BF"/>
          <w:sz w:val="20"/>
          <w:szCs w:val="20"/>
        </w:rPr>
        <w:t>W</w:t>
      </w:r>
      <w:r w:rsidR="00671106" w:rsidRPr="00DF3107">
        <w:rPr>
          <w:b/>
          <w:bCs/>
          <w:color w:val="404040" w:themeColor="text1" w:themeTint="BF"/>
          <w:sz w:val="20"/>
          <w:szCs w:val="20"/>
        </w:rPr>
        <w:t xml:space="preserve">hat are </w:t>
      </w:r>
      <w:r w:rsidR="00EB05AD" w:rsidRPr="00DF3107">
        <w:rPr>
          <w:b/>
          <w:bCs/>
          <w:color w:val="404040" w:themeColor="text1" w:themeTint="BF"/>
          <w:sz w:val="20"/>
          <w:szCs w:val="20"/>
        </w:rPr>
        <w:t>we</w:t>
      </w:r>
      <w:r w:rsidR="00671106" w:rsidRPr="00DF3107">
        <w:rPr>
          <w:b/>
          <w:bCs/>
          <w:color w:val="404040" w:themeColor="text1" w:themeTint="BF"/>
          <w:sz w:val="20"/>
          <w:szCs w:val="20"/>
        </w:rPr>
        <w:t xml:space="preserve"> looking for? </w:t>
      </w:r>
    </w:p>
    <w:p w:rsidR="00881F4E" w:rsidRPr="00DF3107" w:rsidRDefault="00881F4E" w:rsidP="00881F4E">
      <w:pPr>
        <w:pStyle w:val="Default"/>
        <w:rPr>
          <w:color w:val="auto"/>
          <w:sz w:val="18"/>
          <w:szCs w:val="20"/>
        </w:rPr>
      </w:pPr>
      <w:r w:rsidRPr="00DF3107">
        <w:rPr>
          <w:color w:val="auto"/>
          <w:sz w:val="18"/>
          <w:szCs w:val="20"/>
        </w:rPr>
        <w:t xml:space="preserve">We’re looking for </w:t>
      </w:r>
      <w:r w:rsidRPr="00DF3107">
        <w:rPr>
          <w:bCs/>
          <w:color w:val="auto"/>
          <w:sz w:val="18"/>
          <w:szCs w:val="20"/>
        </w:rPr>
        <w:t xml:space="preserve">marketing gurus, media mavens, &amp; tech junkies </w:t>
      </w:r>
      <w:r w:rsidRPr="00DF3107">
        <w:rPr>
          <w:color w:val="auto"/>
          <w:sz w:val="18"/>
          <w:szCs w:val="20"/>
        </w:rPr>
        <w:t xml:space="preserve">in any major. We want you because you want to learn about media, marketing, tech &amp; innovation. </w:t>
      </w:r>
    </w:p>
    <w:p w:rsidR="00881F4E" w:rsidRPr="00DF3107" w:rsidRDefault="00881F4E" w:rsidP="00671106">
      <w:pPr>
        <w:pStyle w:val="Default"/>
        <w:rPr>
          <w:sz w:val="18"/>
          <w:szCs w:val="20"/>
        </w:rPr>
      </w:pPr>
    </w:p>
    <w:p w:rsidR="00671106" w:rsidRPr="00DF3107" w:rsidRDefault="00671106" w:rsidP="00671106">
      <w:pPr>
        <w:pStyle w:val="Default"/>
        <w:rPr>
          <w:sz w:val="18"/>
          <w:szCs w:val="20"/>
        </w:rPr>
      </w:pPr>
      <w:r w:rsidRPr="00DF3107">
        <w:rPr>
          <w:sz w:val="18"/>
          <w:szCs w:val="20"/>
        </w:rPr>
        <w:t xml:space="preserve">We’re looking for </w:t>
      </w:r>
      <w:r w:rsidR="00FB50E3" w:rsidRPr="00DF3107">
        <w:rPr>
          <w:sz w:val="18"/>
          <w:szCs w:val="20"/>
        </w:rPr>
        <w:t>students</w:t>
      </w:r>
      <w:r w:rsidRPr="00DF3107">
        <w:rPr>
          <w:sz w:val="18"/>
          <w:szCs w:val="20"/>
        </w:rPr>
        <w:t xml:space="preserve"> addicted to tech blogs</w:t>
      </w:r>
      <w:r w:rsidR="00881F4E" w:rsidRPr="00DF3107">
        <w:rPr>
          <w:sz w:val="18"/>
          <w:szCs w:val="20"/>
        </w:rPr>
        <w:t>,</w:t>
      </w:r>
      <w:r w:rsidRPr="00DF3107">
        <w:rPr>
          <w:sz w:val="18"/>
          <w:szCs w:val="20"/>
        </w:rPr>
        <w:t xml:space="preserve"> </w:t>
      </w:r>
      <w:r w:rsidR="00FB50E3" w:rsidRPr="00DF3107">
        <w:rPr>
          <w:sz w:val="18"/>
          <w:szCs w:val="20"/>
        </w:rPr>
        <w:t>who have m</w:t>
      </w:r>
      <w:r w:rsidRPr="00DF3107">
        <w:rPr>
          <w:sz w:val="18"/>
          <w:szCs w:val="20"/>
        </w:rPr>
        <w:t xml:space="preserve">arketing </w:t>
      </w:r>
      <w:r w:rsidR="00FB50E3" w:rsidRPr="00DF3107">
        <w:rPr>
          <w:sz w:val="18"/>
          <w:szCs w:val="20"/>
        </w:rPr>
        <w:t>experience on campus</w:t>
      </w:r>
      <w:r w:rsidR="00881F4E" w:rsidRPr="00DF3107">
        <w:rPr>
          <w:sz w:val="18"/>
          <w:szCs w:val="20"/>
        </w:rPr>
        <w:t>, who are student leaders</w:t>
      </w:r>
      <w:r w:rsidR="00FB50E3" w:rsidRPr="00DF3107">
        <w:rPr>
          <w:sz w:val="18"/>
          <w:szCs w:val="20"/>
        </w:rPr>
        <w:t xml:space="preserve"> in their campus community</w:t>
      </w:r>
      <w:r w:rsidR="00881F4E" w:rsidRPr="00DF3107">
        <w:rPr>
          <w:sz w:val="18"/>
          <w:szCs w:val="20"/>
        </w:rPr>
        <w:t xml:space="preserve">, and </w:t>
      </w:r>
      <w:r w:rsidRPr="00DF3107">
        <w:rPr>
          <w:sz w:val="18"/>
          <w:szCs w:val="20"/>
        </w:rPr>
        <w:t>who</w:t>
      </w:r>
      <w:r w:rsidR="00881F4E" w:rsidRPr="00DF3107">
        <w:rPr>
          <w:sz w:val="18"/>
          <w:szCs w:val="20"/>
        </w:rPr>
        <w:t xml:space="preserve"> have a passion for technology and for Microsoft.</w:t>
      </w:r>
    </w:p>
    <w:p w:rsidR="00881F4E" w:rsidRPr="00DF3107" w:rsidRDefault="00881F4E" w:rsidP="00671106">
      <w:pPr>
        <w:pStyle w:val="Default"/>
        <w:rPr>
          <w:sz w:val="18"/>
          <w:szCs w:val="20"/>
        </w:rPr>
      </w:pPr>
    </w:p>
    <w:p w:rsidR="00637404" w:rsidRPr="00DF3107" w:rsidRDefault="00EB05AD" w:rsidP="00671106">
      <w:pPr>
        <w:pStyle w:val="Default"/>
        <w:rPr>
          <w:sz w:val="18"/>
          <w:szCs w:val="20"/>
        </w:rPr>
      </w:pPr>
      <w:r w:rsidRPr="00DF3107">
        <w:rPr>
          <w:sz w:val="18"/>
          <w:szCs w:val="20"/>
        </w:rPr>
        <w:t>I</w:t>
      </w:r>
      <w:r w:rsidR="00637404" w:rsidRPr="00DF3107">
        <w:rPr>
          <w:sz w:val="18"/>
          <w:szCs w:val="20"/>
        </w:rPr>
        <w:t xml:space="preserve">f you want to share your </w:t>
      </w:r>
      <w:r w:rsidRPr="00DF3107">
        <w:rPr>
          <w:sz w:val="18"/>
          <w:szCs w:val="20"/>
        </w:rPr>
        <w:t>passion</w:t>
      </w:r>
      <w:r w:rsidR="00637404" w:rsidRPr="00DF3107">
        <w:rPr>
          <w:sz w:val="18"/>
          <w:szCs w:val="20"/>
        </w:rPr>
        <w:t xml:space="preserve"> and develop</w:t>
      </w:r>
      <w:r w:rsidRPr="00DF3107">
        <w:rPr>
          <w:sz w:val="18"/>
          <w:szCs w:val="20"/>
        </w:rPr>
        <w:t xml:space="preserve"> industry-leading</w:t>
      </w:r>
      <w:r w:rsidR="00637404" w:rsidRPr="00DF3107">
        <w:rPr>
          <w:sz w:val="18"/>
          <w:szCs w:val="20"/>
        </w:rPr>
        <w:t xml:space="preserve"> skills, we want to hear from you. </w:t>
      </w:r>
    </w:p>
    <w:p w:rsidR="00637404" w:rsidRPr="00DF3107" w:rsidRDefault="00637404" w:rsidP="00671106">
      <w:pPr>
        <w:pStyle w:val="Default"/>
        <w:rPr>
          <w:b/>
          <w:bCs/>
          <w:sz w:val="18"/>
          <w:szCs w:val="20"/>
        </w:rPr>
      </w:pPr>
    </w:p>
    <w:p w:rsidR="00671106" w:rsidRPr="00DF3107" w:rsidRDefault="00671106" w:rsidP="00671106">
      <w:pPr>
        <w:pStyle w:val="Default"/>
        <w:rPr>
          <w:color w:val="404040" w:themeColor="text1" w:themeTint="BF"/>
          <w:sz w:val="20"/>
          <w:szCs w:val="20"/>
        </w:rPr>
      </w:pPr>
      <w:r w:rsidRPr="00DF3107">
        <w:rPr>
          <w:b/>
          <w:bCs/>
          <w:color w:val="404040" w:themeColor="text1" w:themeTint="BF"/>
          <w:sz w:val="20"/>
          <w:szCs w:val="20"/>
        </w:rPr>
        <w:t xml:space="preserve">What will you do? </w:t>
      </w:r>
    </w:p>
    <w:p w:rsidR="00671106" w:rsidRPr="00DF3107" w:rsidRDefault="00671106" w:rsidP="00671106">
      <w:pPr>
        <w:pStyle w:val="Default"/>
        <w:rPr>
          <w:sz w:val="18"/>
          <w:szCs w:val="20"/>
        </w:rPr>
      </w:pPr>
      <w:r w:rsidRPr="00DF3107">
        <w:rPr>
          <w:sz w:val="18"/>
          <w:szCs w:val="20"/>
        </w:rPr>
        <w:t xml:space="preserve">You’ll spend the year planning campus events, </w:t>
      </w:r>
      <w:proofErr w:type="gramStart"/>
      <w:r w:rsidRPr="00DF3107">
        <w:rPr>
          <w:sz w:val="18"/>
          <w:szCs w:val="20"/>
        </w:rPr>
        <w:t>tweeting</w:t>
      </w:r>
      <w:proofErr w:type="gramEnd"/>
      <w:r w:rsidRPr="00DF3107">
        <w:rPr>
          <w:sz w:val="18"/>
          <w:szCs w:val="20"/>
        </w:rPr>
        <w:t xml:space="preserve"> your experiences, demo</w:t>
      </w:r>
      <w:r w:rsidR="00EB05AD" w:rsidRPr="00DF3107">
        <w:rPr>
          <w:sz w:val="18"/>
          <w:szCs w:val="20"/>
        </w:rPr>
        <w:t>nstrat</w:t>
      </w:r>
      <w:r w:rsidRPr="00DF3107">
        <w:rPr>
          <w:sz w:val="18"/>
          <w:szCs w:val="20"/>
        </w:rPr>
        <w:t xml:space="preserve">ing the latest technologies wherever you go, and working with the bookstore, the student government, clubs, &amp; professors. </w:t>
      </w:r>
      <w:r w:rsidR="00F540C5" w:rsidRPr="00DF3107">
        <w:rPr>
          <w:sz w:val="18"/>
          <w:szCs w:val="20"/>
        </w:rPr>
        <w:t>Y</w:t>
      </w:r>
      <w:r w:rsidRPr="00DF3107">
        <w:rPr>
          <w:sz w:val="18"/>
          <w:szCs w:val="20"/>
        </w:rPr>
        <w:t>ou’ll get to work on wide-ranging projects such as demoing</w:t>
      </w:r>
      <w:r w:rsidR="00F540C5" w:rsidRPr="00DF3107">
        <w:rPr>
          <w:sz w:val="18"/>
          <w:szCs w:val="20"/>
        </w:rPr>
        <w:t xml:space="preserve"> new Microsoft products like Windows 7, Office 2010, and Xbox Project Natal</w:t>
      </w:r>
      <w:r w:rsidRPr="00DF3107">
        <w:rPr>
          <w:sz w:val="18"/>
          <w:szCs w:val="20"/>
        </w:rPr>
        <w:t>. You’ll connect students with Imagine Cup (www.imaginecup.com), and help students find software deals</w:t>
      </w:r>
      <w:r w:rsidR="00F540C5" w:rsidRPr="00DF3107">
        <w:rPr>
          <w:sz w:val="18"/>
          <w:szCs w:val="20"/>
        </w:rPr>
        <w:t xml:space="preserve"> on campus and</w:t>
      </w:r>
      <w:r w:rsidRPr="00DF3107">
        <w:rPr>
          <w:sz w:val="18"/>
          <w:szCs w:val="20"/>
        </w:rPr>
        <w:t xml:space="preserve"> through programs like DreamSpark (www.dreamspark.com) and the Ultimate Steal (www.theultimatesteal.com). </w:t>
      </w:r>
    </w:p>
    <w:p w:rsidR="00671106" w:rsidRPr="00DF3107" w:rsidRDefault="00671106" w:rsidP="00671106">
      <w:pPr>
        <w:pStyle w:val="Default"/>
        <w:rPr>
          <w:sz w:val="18"/>
          <w:szCs w:val="20"/>
        </w:rPr>
      </w:pPr>
    </w:p>
    <w:p w:rsidR="00671106" w:rsidRPr="00DF3107" w:rsidRDefault="00671106" w:rsidP="00671106">
      <w:pPr>
        <w:pStyle w:val="Default"/>
        <w:rPr>
          <w:sz w:val="18"/>
          <w:szCs w:val="20"/>
        </w:rPr>
      </w:pPr>
      <w:r w:rsidRPr="00DF3107">
        <w:rPr>
          <w:sz w:val="18"/>
          <w:szCs w:val="20"/>
        </w:rPr>
        <w:t xml:space="preserve">Every few weeks we’ll </w:t>
      </w:r>
      <w:r w:rsidR="00EB05AD" w:rsidRPr="00DF3107">
        <w:rPr>
          <w:sz w:val="18"/>
          <w:szCs w:val="20"/>
        </w:rPr>
        <w:t>have</w:t>
      </w:r>
      <w:r w:rsidRPr="00DF3107">
        <w:rPr>
          <w:sz w:val="18"/>
          <w:szCs w:val="20"/>
        </w:rPr>
        <w:t xml:space="preserve"> training webcasts w</w:t>
      </w:r>
      <w:r w:rsidR="00F540C5" w:rsidRPr="00DF3107">
        <w:rPr>
          <w:sz w:val="18"/>
          <w:szCs w:val="20"/>
        </w:rPr>
        <w:t>ith leaders within Microsoft</w:t>
      </w:r>
      <w:r w:rsidRPr="00DF3107">
        <w:rPr>
          <w:sz w:val="18"/>
          <w:szCs w:val="20"/>
        </w:rPr>
        <w:t xml:space="preserve">, </w:t>
      </w:r>
      <w:r w:rsidR="00EB05AD" w:rsidRPr="00DF3107">
        <w:rPr>
          <w:sz w:val="18"/>
          <w:szCs w:val="20"/>
        </w:rPr>
        <w:t xml:space="preserve">to enhance your </w:t>
      </w:r>
      <w:r w:rsidRPr="00DF3107">
        <w:rPr>
          <w:sz w:val="18"/>
          <w:szCs w:val="20"/>
        </w:rPr>
        <w:t xml:space="preserve">learning about marketing &amp; tech from people on the cutting-edge. </w:t>
      </w:r>
    </w:p>
    <w:p w:rsidR="00671106" w:rsidRPr="00DF3107" w:rsidRDefault="00671106" w:rsidP="00671106">
      <w:pPr>
        <w:pStyle w:val="Default"/>
        <w:rPr>
          <w:b/>
          <w:bCs/>
          <w:sz w:val="18"/>
          <w:szCs w:val="20"/>
        </w:rPr>
      </w:pPr>
    </w:p>
    <w:p w:rsidR="00637404" w:rsidRPr="00DF3107" w:rsidRDefault="00637404" w:rsidP="00637404">
      <w:pPr>
        <w:pStyle w:val="Default"/>
        <w:rPr>
          <w:b/>
          <w:color w:val="404040" w:themeColor="text1" w:themeTint="BF"/>
          <w:sz w:val="20"/>
          <w:szCs w:val="20"/>
        </w:rPr>
      </w:pPr>
      <w:r w:rsidRPr="00DF3107">
        <w:rPr>
          <w:b/>
          <w:color w:val="404040" w:themeColor="text1" w:themeTint="BF"/>
          <w:sz w:val="20"/>
          <w:szCs w:val="20"/>
        </w:rPr>
        <w:t>What’s in it for you?</w:t>
      </w:r>
    </w:p>
    <w:p w:rsidR="00637404" w:rsidRPr="00DF3107" w:rsidRDefault="00637404" w:rsidP="00671106">
      <w:pPr>
        <w:pStyle w:val="Default"/>
        <w:rPr>
          <w:bCs/>
          <w:sz w:val="18"/>
          <w:szCs w:val="20"/>
        </w:rPr>
      </w:pPr>
      <w:proofErr w:type="gramStart"/>
      <w:r w:rsidRPr="00DF3107">
        <w:rPr>
          <w:bCs/>
          <w:sz w:val="18"/>
          <w:szCs w:val="20"/>
        </w:rPr>
        <w:t>Exposure and recognition on campus with faculty and students.</w:t>
      </w:r>
      <w:proofErr w:type="gramEnd"/>
      <w:r w:rsidRPr="00DF3107">
        <w:rPr>
          <w:bCs/>
          <w:sz w:val="18"/>
          <w:szCs w:val="20"/>
        </w:rPr>
        <w:t xml:space="preserve">  Access to numerous benefits including Microsoft software, reference materials, training, and </w:t>
      </w:r>
      <w:r w:rsidR="00606439" w:rsidRPr="00DF3107">
        <w:rPr>
          <w:bCs/>
          <w:sz w:val="18"/>
          <w:szCs w:val="20"/>
        </w:rPr>
        <w:t xml:space="preserve">the inside scoop </w:t>
      </w:r>
      <w:r w:rsidR="00EB05AD" w:rsidRPr="00DF3107">
        <w:rPr>
          <w:bCs/>
          <w:sz w:val="18"/>
          <w:szCs w:val="20"/>
        </w:rPr>
        <w:t xml:space="preserve">on </w:t>
      </w:r>
      <w:r w:rsidRPr="00DF3107">
        <w:rPr>
          <w:bCs/>
          <w:sz w:val="18"/>
          <w:szCs w:val="20"/>
        </w:rPr>
        <w:t xml:space="preserve">future job opportunities.  </w:t>
      </w:r>
      <w:proofErr w:type="gramStart"/>
      <w:r w:rsidRPr="00DF3107">
        <w:rPr>
          <w:bCs/>
          <w:sz w:val="18"/>
          <w:szCs w:val="20"/>
        </w:rPr>
        <w:t>Direct interaction with Microsoft professionals and their partners.</w:t>
      </w:r>
      <w:proofErr w:type="gramEnd"/>
      <w:r w:rsidRPr="00DF3107">
        <w:rPr>
          <w:bCs/>
          <w:sz w:val="18"/>
          <w:szCs w:val="20"/>
        </w:rPr>
        <w:t xml:space="preserve">  And, you get the skills that could land you that important job or internship.</w:t>
      </w:r>
    </w:p>
    <w:p w:rsidR="00637404" w:rsidRPr="00DF3107" w:rsidRDefault="00637404" w:rsidP="00671106">
      <w:pPr>
        <w:pStyle w:val="Default"/>
        <w:rPr>
          <w:b/>
          <w:bCs/>
          <w:sz w:val="18"/>
          <w:szCs w:val="20"/>
        </w:rPr>
      </w:pPr>
    </w:p>
    <w:p w:rsidR="00671106" w:rsidRPr="00DF3107" w:rsidRDefault="00637404" w:rsidP="00671106">
      <w:pPr>
        <w:pStyle w:val="Default"/>
        <w:rPr>
          <w:sz w:val="20"/>
          <w:szCs w:val="20"/>
        </w:rPr>
      </w:pPr>
      <w:r w:rsidRPr="00DF3107">
        <w:rPr>
          <w:b/>
          <w:bCs/>
          <w:color w:val="404040" w:themeColor="text1" w:themeTint="BF"/>
          <w:sz w:val="20"/>
          <w:szCs w:val="20"/>
        </w:rPr>
        <w:t>W</w:t>
      </w:r>
      <w:r w:rsidR="00671106" w:rsidRPr="00DF3107">
        <w:rPr>
          <w:b/>
          <w:bCs/>
          <w:color w:val="404040" w:themeColor="text1" w:themeTint="BF"/>
          <w:sz w:val="20"/>
          <w:szCs w:val="20"/>
        </w:rPr>
        <w:t xml:space="preserve">hat’s the fine print? </w:t>
      </w:r>
    </w:p>
    <w:p w:rsidR="00671106" w:rsidRPr="00DF3107" w:rsidRDefault="00671106" w:rsidP="00671106">
      <w:pPr>
        <w:pStyle w:val="Default"/>
        <w:rPr>
          <w:sz w:val="18"/>
          <w:szCs w:val="20"/>
        </w:rPr>
      </w:pPr>
      <w:r w:rsidRPr="00DF3107">
        <w:rPr>
          <w:sz w:val="18"/>
          <w:szCs w:val="20"/>
        </w:rPr>
        <w:t xml:space="preserve">The time commitment is </w:t>
      </w:r>
      <w:r w:rsidR="00FD100F" w:rsidRPr="00DF3107">
        <w:rPr>
          <w:sz w:val="18"/>
          <w:szCs w:val="20"/>
        </w:rPr>
        <w:t>between 5-</w:t>
      </w:r>
      <w:r w:rsidR="00F540C5" w:rsidRPr="00DF3107">
        <w:rPr>
          <w:sz w:val="18"/>
          <w:szCs w:val="20"/>
        </w:rPr>
        <w:t>10</w:t>
      </w:r>
      <w:r w:rsidRPr="00DF3107">
        <w:rPr>
          <w:sz w:val="18"/>
          <w:szCs w:val="20"/>
        </w:rPr>
        <w:t xml:space="preserve"> hours/week. Students must be enrolled</w:t>
      </w:r>
      <w:r w:rsidR="00FD100F" w:rsidRPr="00DF3107">
        <w:rPr>
          <w:sz w:val="18"/>
          <w:szCs w:val="20"/>
        </w:rPr>
        <w:t xml:space="preserve"> fulltime</w:t>
      </w:r>
      <w:r w:rsidRPr="00DF3107">
        <w:rPr>
          <w:sz w:val="18"/>
          <w:szCs w:val="20"/>
        </w:rPr>
        <w:t xml:space="preserve"> in an accredited </w:t>
      </w:r>
      <w:r w:rsidR="00FD100F" w:rsidRPr="00DF3107">
        <w:rPr>
          <w:sz w:val="18"/>
          <w:szCs w:val="20"/>
        </w:rPr>
        <w:t xml:space="preserve">academic institution </w:t>
      </w:r>
      <w:r w:rsidRPr="00DF3107">
        <w:rPr>
          <w:sz w:val="18"/>
          <w:szCs w:val="20"/>
        </w:rPr>
        <w:t>within the United States. All students must have valid identification and be eligible to wor</w:t>
      </w:r>
      <w:r w:rsidR="00FD100F" w:rsidRPr="00DF3107">
        <w:rPr>
          <w:sz w:val="18"/>
          <w:szCs w:val="20"/>
        </w:rPr>
        <w:t>k in the United States from July</w:t>
      </w:r>
      <w:r w:rsidRPr="00DF3107">
        <w:rPr>
          <w:sz w:val="18"/>
          <w:szCs w:val="20"/>
        </w:rPr>
        <w:t xml:space="preserve"> 1, </w:t>
      </w:r>
      <w:r w:rsidR="00F540C5" w:rsidRPr="00DF3107">
        <w:rPr>
          <w:sz w:val="18"/>
          <w:szCs w:val="20"/>
        </w:rPr>
        <w:t>2010</w:t>
      </w:r>
      <w:r w:rsidRPr="00DF3107">
        <w:rPr>
          <w:sz w:val="18"/>
          <w:szCs w:val="20"/>
        </w:rPr>
        <w:t xml:space="preserve"> through </w:t>
      </w:r>
      <w:r w:rsidR="00FD100F" w:rsidRPr="00DF3107">
        <w:rPr>
          <w:sz w:val="18"/>
          <w:szCs w:val="20"/>
        </w:rPr>
        <w:t>June</w:t>
      </w:r>
      <w:r w:rsidRPr="00DF3107">
        <w:rPr>
          <w:sz w:val="18"/>
          <w:szCs w:val="20"/>
        </w:rPr>
        <w:t xml:space="preserve"> 3</w:t>
      </w:r>
      <w:r w:rsidR="00FD100F" w:rsidRPr="00DF3107">
        <w:rPr>
          <w:sz w:val="18"/>
          <w:szCs w:val="20"/>
        </w:rPr>
        <w:t>0</w:t>
      </w:r>
      <w:r w:rsidRPr="00DF3107">
        <w:rPr>
          <w:sz w:val="18"/>
          <w:szCs w:val="20"/>
        </w:rPr>
        <w:t>, 201</w:t>
      </w:r>
      <w:r w:rsidR="00F540C5" w:rsidRPr="00DF3107">
        <w:rPr>
          <w:sz w:val="18"/>
          <w:szCs w:val="20"/>
        </w:rPr>
        <w:t>1</w:t>
      </w:r>
      <w:r w:rsidRPr="00DF3107">
        <w:rPr>
          <w:sz w:val="18"/>
          <w:szCs w:val="20"/>
        </w:rPr>
        <w:t xml:space="preserve">. </w:t>
      </w:r>
    </w:p>
    <w:p w:rsidR="00FD100F" w:rsidRPr="00DF3107" w:rsidRDefault="00FD100F" w:rsidP="00671106">
      <w:pPr>
        <w:pStyle w:val="Default"/>
        <w:rPr>
          <w:sz w:val="18"/>
          <w:szCs w:val="20"/>
        </w:rPr>
      </w:pPr>
    </w:p>
    <w:p w:rsidR="00671106" w:rsidRPr="00DF3107" w:rsidRDefault="00606439" w:rsidP="00671106">
      <w:pPr>
        <w:pStyle w:val="Default"/>
        <w:rPr>
          <w:sz w:val="18"/>
          <w:szCs w:val="20"/>
        </w:rPr>
      </w:pPr>
      <w:r w:rsidRPr="00DF3107">
        <w:rPr>
          <w:sz w:val="18"/>
          <w:szCs w:val="20"/>
        </w:rPr>
        <w:t xml:space="preserve">Participants receive </w:t>
      </w:r>
      <w:r w:rsidR="00671106" w:rsidRPr="00DF3107">
        <w:rPr>
          <w:sz w:val="18"/>
          <w:szCs w:val="20"/>
        </w:rPr>
        <w:t xml:space="preserve">competitive compensation as well as software &amp; hardware in exchange for their active participation in the program. Students participating in the Microsoft Student Partners program are employees of Volt </w:t>
      </w:r>
      <w:r w:rsidR="00FD100F" w:rsidRPr="00DF3107">
        <w:rPr>
          <w:sz w:val="18"/>
          <w:szCs w:val="20"/>
        </w:rPr>
        <w:t xml:space="preserve">Services </w:t>
      </w:r>
      <w:r w:rsidR="00671106" w:rsidRPr="00DF3107">
        <w:rPr>
          <w:sz w:val="18"/>
          <w:szCs w:val="20"/>
        </w:rPr>
        <w:t>Group</w:t>
      </w:r>
      <w:r w:rsidR="00FD100F" w:rsidRPr="00DF3107">
        <w:rPr>
          <w:sz w:val="18"/>
          <w:szCs w:val="20"/>
        </w:rPr>
        <w:t>,</w:t>
      </w:r>
      <w:r w:rsidR="00114C8D" w:rsidRPr="00DF3107">
        <w:rPr>
          <w:sz w:val="18"/>
          <w:szCs w:val="20"/>
        </w:rPr>
        <w:t xml:space="preserve"> (a third party employment agency)</w:t>
      </w:r>
      <w:r w:rsidR="00FD100F" w:rsidRPr="00DF3107">
        <w:rPr>
          <w:sz w:val="18"/>
          <w:szCs w:val="20"/>
        </w:rPr>
        <w:t xml:space="preserve"> who manage</w:t>
      </w:r>
      <w:r w:rsidR="002620D4" w:rsidRPr="00DF3107">
        <w:rPr>
          <w:sz w:val="18"/>
          <w:szCs w:val="20"/>
        </w:rPr>
        <w:t>s</w:t>
      </w:r>
      <w:r w:rsidR="00FD100F" w:rsidRPr="00DF3107">
        <w:rPr>
          <w:sz w:val="18"/>
          <w:szCs w:val="20"/>
        </w:rPr>
        <w:t xml:space="preserve"> the program for </w:t>
      </w:r>
      <w:r w:rsidR="00671106" w:rsidRPr="00DF3107">
        <w:rPr>
          <w:sz w:val="18"/>
          <w:szCs w:val="20"/>
        </w:rPr>
        <w:t xml:space="preserve">Microsoft. </w:t>
      </w:r>
    </w:p>
    <w:p w:rsidR="00637404" w:rsidRPr="00DF3107" w:rsidRDefault="00637404" w:rsidP="0061453D">
      <w:pPr>
        <w:spacing w:after="0"/>
        <w:rPr>
          <w:rFonts w:ascii="Segoe UI" w:hAnsi="Segoe UI" w:cs="Segoe UI"/>
          <w:b/>
          <w:bCs/>
          <w:sz w:val="18"/>
          <w:szCs w:val="20"/>
        </w:rPr>
      </w:pPr>
    </w:p>
    <w:p w:rsidR="00DF3107" w:rsidRPr="00DF3107" w:rsidRDefault="00DB1895" w:rsidP="00DF3107">
      <w:pPr>
        <w:spacing w:after="0" w:line="240" w:lineRule="auto"/>
        <w:rPr>
          <w:rFonts w:ascii="Segoe UI" w:hAnsi="Segoe UI" w:cs="Segoe UI"/>
          <w:color w:val="404040" w:themeColor="text1" w:themeTint="BF"/>
          <w:sz w:val="20"/>
          <w:szCs w:val="19"/>
        </w:rPr>
      </w:pPr>
      <w:r w:rsidRPr="00DF3107">
        <w:rPr>
          <w:rFonts w:ascii="Segoe UI" w:hAnsi="Segoe UI" w:cs="Segoe UI"/>
          <w:b/>
          <w:bCs/>
          <w:color w:val="404040" w:themeColor="text1" w:themeTint="BF"/>
          <w:sz w:val="20"/>
          <w:szCs w:val="19"/>
        </w:rPr>
        <w:t xml:space="preserve">Application Process </w:t>
      </w:r>
    </w:p>
    <w:p w:rsidR="00DB1895" w:rsidRPr="00DF3107" w:rsidRDefault="00DB1895" w:rsidP="00DF3107">
      <w:pPr>
        <w:spacing w:after="0" w:line="240" w:lineRule="auto"/>
        <w:ind w:firstLine="342"/>
        <w:rPr>
          <w:rFonts w:ascii="Segoe UI" w:hAnsi="Segoe UI" w:cs="Segoe UI"/>
          <w:color w:val="404040" w:themeColor="text1" w:themeTint="BF"/>
          <w:sz w:val="20"/>
          <w:szCs w:val="19"/>
        </w:rPr>
      </w:pPr>
      <w:r w:rsidRPr="00DF3107">
        <w:rPr>
          <w:rFonts w:ascii="Segoe UI" w:hAnsi="Segoe UI" w:cs="Segoe UI"/>
          <w:sz w:val="18"/>
          <w:szCs w:val="19"/>
        </w:rPr>
        <w:t xml:space="preserve">Step 1: Fill out the online application at </w:t>
      </w:r>
      <w:hyperlink r:id="rId7" w:history="1">
        <w:r w:rsidRPr="00DF3107">
          <w:rPr>
            <w:rStyle w:val="Hyperlink"/>
            <w:rFonts w:ascii="Segoe UI" w:hAnsi="Segoe UI" w:cs="Segoe UI"/>
            <w:sz w:val="18"/>
            <w:szCs w:val="19"/>
          </w:rPr>
          <w:t>http://www.zoomerang.com/Survey/WEB22AHG7FGBUA</w:t>
        </w:r>
      </w:hyperlink>
      <w:r w:rsidRPr="00DF3107">
        <w:rPr>
          <w:rFonts w:ascii="Segoe UI" w:hAnsi="Segoe UI" w:cs="Segoe UI"/>
          <w:sz w:val="18"/>
          <w:szCs w:val="19"/>
        </w:rPr>
        <w:t xml:space="preserve"> </w:t>
      </w:r>
    </w:p>
    <w:p w:rsidR="00DF3107" w:rsidRDefault="00DF3107" w:rsidP="00DF3107">
      <w:pPr>
        <w:spacing w:after="0" w:line="240" w:lineRule="auto"/>
        <w:ind w:left="342"/>
        <w:rPr>
          <w:rFonts w:ascii="Segoe UI" w:hAnsi="Segoe UI" w:cs="Segoe UI"/>
          <w:sz w:val="18"/>
          <w:szCs w:val="19"/>
        </w:rPr>
      </w:pPr>
    </w:p>
    <w:p w:rsidR="00DB1895" w:rsidRPr="00DF3107" w:rsidRDefault="00DB1895" w:rsidP="00DF3107">
      <w:pPr>
        <w:spacing w:after="0" w:line="240" w:lineRule="auto"/>
        <w:ind w:left="342"/>
        <w:rPr>
          <w:rFonts w:ascii="Segoe UI" w:hAnsi="Segoe UI" w:cs="Segoe UI"/>
          <w:sz w:val="18"/>
          <w:szCs w:val="19"/>
        </w:rPr>
      </w:pPr>
      <w:r w:rsidRPr="00DF3107">
        <w:rPr>
          <w:rFonts w:ascii="Segoe UI" w:hAnsi="Segoe UI" w:cs="Segoe UI"/>
          <w:sz w:val="18"/>
          <w:szCs w:val="19"/>
        </w:rPr>
        <w:t>Step 2: Create a YouTube video.</w:t>
      </w:r>
    </w:p>
    <w:p w:rsidR="00DF3107" w:rsidRPr="00DF3107" w:rsidRDefault="00DF3107" w:rsidP="00DF3107">
      <w:pPr>
        <w:spacing w:after="0" w:line="240" w:lineRule="auto"/>
        <w:ind w:left="342"/>
        <w:rPr>
          <w:rFonts w:ascii="Segoe UI" w:hAnsi="Segoe UI" w:cs="Segoe UI"/>
          <w:sz w:val="8"/>
          <w:szCs w:val="8"/>
        </w:rPr>
      </w:pPr>
    </w:p>
    <w:p w:rsidR="00DB1895" w:rsidRPr="00DF3107" w:rsidRDefault="00DB1895" w:rsidP="00DF3107">
      <w:pPr>
        <w:spacing w:after="0" w:line="240" w:lineRule="auto"/>
        <w:ind w:left="342"/>
        <w:rPr>
          <w:rFonts w:ascii="Segoe UI" w:hAnsi="Segoe UI" w:cs="Segoe UI"/>
          <w:sz w:val="18"/>
          <w:szCs w:val="19"/>
        </w:rPr>
      </w:pPr>
      <w:r w:rsidRPr="00DF3107">
        <w:rPr>
          <w:rFonts w:ascii="Segoe UI" w:hAnsi="Segoe UI" w:cs="Segoe UI"/>
          <w:sz w:val="18"/>
          <w:szCs w:val="19"/>
        </w:rPr>
        <w:t xml:space="preserve">We want to get to know you and discover your passion for technology! Create and submit a one-minute YouTube video explaining the benefits + features of one of these four Microsoft products: (1) Office 2010, (2) Windows 7 (or Windows 7 Phone Series), (3) XNA, or (4) Visual Studio 2010.  </w:t>
      </w:r>
    </w:p>
    <w:p w:rsidR="00DF3107" w:rsidRDefault="00DF3107" w:rsidP="00DF3107">
      <w:pPr>
        <w:spacing w:after="0" w:line="240" w:lineRule="auto"/>
        <w:ind w:left="342"/>
        <w:rPr>
          <w:rFonts w:ascii="Segoe UI" w:hAnsi="Segoe UI" w:cs="Segoe UI"/>
          <w:sz w:val="18"/>
          <w:szCs w:val="19"/>
        </w:rPr>
      </w:pPr>
    </w:p>
    <w:p w:rsidR="00DB1895" w:rsidRPr="00DF3107" w:rsidRDefault="00DB1895" w:rsidP="00DF3107">
      <w:pPr>
        <w:spacing w:after="0" w:line="240" w:lineRule="auto"/>
        <w:ind w:left="342"/>
        <w:rPr>
          <w:rFonts w:ascii="Segoe UI" w:hAnsi="Segoe UI" w:cs="Segoe UI"/>
          <w:sz w:val="18"/>
          <w:szCs w:val="19"/>
        </w:rPr>
      </w:pPr>
      <w:r w:rsidRPr="00DF3107">
        <w:rPr>
          <w:rFonts w:ascii="Segoe UI" w:hAnsi="Segoe UI" w:cs="Segoe UI"/>
          <w:sz w:val="18"/>
          <w:szCs w:val="19"/>
        </w:rPr>
        <w:t xml:space="preserve">Step 3: Upload to </w:t>
      </w:r>
      <w:hyperlink r:id="rId8" w:history="1">
        <w:r w:rsidRPr="00DF3107">
          <w:rPr>
            <w:rStyle w:val="Hyperlink"/>
            <w:rFonts w:ascii="Segoe UI" w:hAnsi="Segoe UI" w:cs="Segoe UI"/>
            <w:sz w:val="18"/>
            <w:szCs w:val="19"/>
          </w:rPr>
          <w:t>http://www.zoomerang.com/Survey/WEB22AHAXSD5GM</w:t>
        </w:r>
      </w:hyperlink>
      <w:r w:rsidRPr="00DF3107">
        <w:rPr>
          <w:rFonts w:ascii="Segoe UI" w:hAnsi="Segoe UI" w:cs="Segoe UI"/>
          <w:sz w:val="18"/>
          <w:szCs w:val="19"/>
        </w:rPr>
        <w:t xml:space="preserve"> </w:t>
      </w:r>
    </w:p>
    <w:p w:rsidR="00DF3107" w:rsidRPr="00DF3107" w:rsidRDefault="00DF3107" w:rsidP="00DF3107">
      <w:pPr>
        <w:spacing w:after="0" w:line="240" w:lineRule="auto"/>
        <w:ind w:left="342"/>
        <w:rPr>
          <w:rFonts w:ascii="Segoe UI" w:hAnsi="Segoe UI" w:cs="Segoe UI"/>
          <w:i/>
          <w:sz w:val="8"/>
          <w:szCs w:val="8"/>
        </w:rPr>
      </w:pPr>
    </w:p>
    <w:p w:rsidR="00DB1895" w:rsidRPr="00DF3107" w:rsidRDefault="00DB1895" w:rsidP="00DF3107">
      <w:pPr>
        <w:spacing w:after="0" w:line="240" w:lineRule="auto"/>
        <w:ind w:left="342"/>
        <w:rPr>
          <w:rFonts w:ascii="Segoe UI" w:hAnsi="Segoe UI" w:cs="Segoe UI"/>
          <w:i/>
          <w:sz w:val="18"/>
          <w:szCs w:val="19"/>
        </w:rPr>
      </w:pPr>
      <w:r w:rsidRPr="00DF3107">
        <w:rPr>
          <w:rFonts w:ascii="Segoe UI" w:hAnsi="Segoe UI" w:cs="Segoe UI"/>
          <w:i/>
          <w:sz w:val="18"/>
          <w:szCs w:val="19"/>
        </w:rPr>
        <w:t>Be sure to share with friends as we’ll be watching for videos with the most comments!</w:t>
      </w:r>
    </w:p>
    <w:p w:rsidR="00DF3107" w:rsidRDefault="00DF3107" w:rsidP="00DF3107">
      <w:pPr>
        <w:spacing w:after="0" w:line="240" w:lineRule="auto"/>
        <w:rPr>
          <w:rFonts w:ascii="Segoe UI" w:hAnsi="Segoe UI" w:cs="Segoe UI"/>
          <w:sz w:val="18"/>
          <w:szCs w:val="19"/>
        </w:rPr>
      </w:pPr>
    </w:p>
    <w:p w:rsidR="00957919" w:rsidRDefault="00DB1895" w:rsidP="00DF3107">
      <w:pPr>
        <w:spacing w:after="0" w:line="240" w:lineRule="auto"/>
        <w:rPr>
          <w:rFonts w:ascii="Segoe UI" w:hAnsi="Segoe UI" w:cs="Segoe UI"/>
          <w:bCs/>
          <w:sz w:val="18"/>
          <w:szCs w:val="19"/>
        </w:rPr>
      </w:pPr>
      <w:r w:rsidRPr="00DF3107">
        <w:rPr>
          <w:rFonts w:ascii="Segoe UI" w:hAnsi="Segoe UI" w:cs="Segoe UI"/>
          <w:sz w:val="18"/>
          <w:szCs w:val="19"/>
        </w:rPr>
        <w:t xml:space="preserve">Applications + videos are due by </w:t>
      </w:r>
      <w:r w:rsidRPr="00DF3107">
        <w:rPr>
          <w:rFonts w:ascii="Segoe UI" w:hAnsi="Segoe UI" w:cs="Segoe UI"/>
          <w:b/>
          <w:bCs/>
          <w:color w:val="404040" w:themeColor="text1" w:themeTint="BF"/>
          <w:sz w:val="18"/>
          <w:szCs w:val="19"/>
        </w:rPr>
        <w:t>June 1</w:t>
      </w:r>
      <w:r w:rsidRPr="00DF3107">
        <w:rPr>
          <w:rFonts w:ascii="Segoe UI" w:hAnsi="Segoe UI" w:cs="Segoe UI"/>
          <w:b/>
          <w:bCs/>
          <w:color w:val="404040" w:themeColor="text1" w:themeTint="BF"/>
          <w:sz w:val="18"/>
          <w:szCs w:val="19"/>
          <w:vertAlign w:val="superscript"/>
        </w:rPr>
        <w:t>st</w:t>
      </w:r>
      <w:r w:rsidRPr="00DF3107">
        <w:rPr>
          <w:rFonts w:ascii="Segoe UI" w:hAnsi="Segoe UI" w:cs="Segoe UI"/>
          <w:b/>
          <w:bCs/>
          <w:color w:val="404040" w:themeColor="text1" w:themeTint="BF"/>
          <w:sz w:val="18"/>
          <w:szCs w:val="19"/>
        </w:rPr>
        <w:t>, 2010</w:t>
      </w:r>
      <w:r w:rsidRPr="00DF3107">
        <w:rPr>
          <w:rFonts w:ascii="Segoe UI" w:hAnsi="Segoe UI" w:cs="Segoe UI"/>
          <w:bCs/>
          <w:sz w:val="18"/>
          <w:szCs w:val="19"/>
        </w:rPr>
        <w:t>.</w:t>
      </w:r>
      <w:r w:rsidRPr="00DF3107">
        <w:rPr>
          <w:rFonts w:ascii="Segoe UI" w:hAnsi="Segoe UI" w:cs="Segoe UI"/>
          <w:b/>
          <w:bCs/>
          <w:sz w:val="18"/>
          <w:szCs w:val="19"/>
        </w:rPr>
        <w:t xml:space="preserve">  </w:t>
      </w:r>
      <w:r w:rsidRPr="00DF3107">
        <w:rPr>
          <w:rFonts w:ascii="Segoe UI" w:hAnsi="Segoe UI" w:cs="Segoe UI"/>
          <w:bCs/>
          <w:sz w:val="18"/>
          <w:szCs w:val="19"/>
        </w:rPr>
        <w:t>The MSP class of 2010 will be announced in August!</w:t>
      </w:r>
    </w:p>
    <w:p w:rsidR="00E84F02" w:rsidRDefault="00E84F02" w:rsidP="00DF3107">
      <w:pPr>
        <w:spacing w:after="0" w:line="240" w:lineRule="auto"/>
        <w:rPr>
          <w:rFonts w:ascii="Segoe UI" w:hAnsi="Segoe UI" w:cs="Segoe UI"/>
          <w:bCs/>
          <w:sz w:val="18"/>
          <w:szCs w:val="19"/>
        </w:rPr>
      </w:pPr>
      <w:bookmarkStart w:id="0" w:name="_GoBack"/>
      <w:bookmarkEnd w:id="0"/>
    </w:p>
    <w:p w:rsidR="00E84F02" w:rsidRPr="00DF3107" w:rsidRDefault="00E84F02" w:rsidP="00E84F02">
      <w:pPr>
        <w:rPr>
          <w:rFonts w:ascii="Segoe UI" w:hAnsi="Segoe UI" w:cs="Segoe UI"/>
          <w:sz w:val="18"/>
          <w:szCs w:val="20"/>
        </w:rPr>
      </w:pPr>
      <w:r w:rsidRPr="00DF3107">
        <w:rPr>
          <w:rFonts w:ascii="Segoe UI" w:hAnsi="Segoe UI" w:cs="Segoe UI"/>
          <w:sz w:val="18"/>
          <w:szCs w:val="20"/>
        </w:rPr>
        <w:t xml:space="preserve">Feel free to reach out with any questions – </w:t>
      </w:r>
      <w:hyperlink r:id="rId9" w:history="1">
        <w:r w:rsidRPr="00DF3107">
          <w:rPr>
            <w:rStyle w:val="Hyperlink"/>
            <w:rFonts w:ascii="Segoe UI" w:hAnsi="Segoe UI" w:cs="Segoe UI"/>
            <w:sz w:val="18"/>
            <w:szCs w:val="20"/>
          </w:rPr>
          <w:t>usmsp@microsoft.com</w:t>
        </w:r>
      </w:hyperlink>
      <w:r w:rsidRPr="00DF3107">
        <w:rPr>
          <w:rFonts w:ascii="Segoe UI" w:hAnsi="Segoe UI" w:cs="Segoe UI"/>
          <w:sz w:val="18"/>
          <w:szCs w:val="20"/>
        </w:rPr>
        <w:t>.</w:t>
      </w:r>
    </w:p>
    <w:p w:rsidR="00E84F02" w:rsidRPr="00DF3107" w:rsidRDefault="00E84F02" w:rsidP="00DF3107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sectPr w:rsidR="00E84F02" w:rsidRPr="00DF3107" w:rsidSect="00DF310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11206"/>
    <w:multiLevelType w:val="hybridMultilevel"/>
    <w:tmpl w:val="A9BE79D8"/>
    <w:lvl w:ilvl="0" w:tplc="7EE6A13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6A6050A"/>
    <w:multiLevelType w:val="hybridMultilevel"/>
    <w:tmpl w:val="9D5EC87C"/>
    <w:lvl w:ilvl="0" w:tplc="FA2C0CE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71106"/>
    <w:rsid w:val="00074FC5"/>
    <w:rsid w:val="00114C8D"/>
    <w:rsid w:val="002620D4"/>
    <w:rsid w:val="002661C4"/>
    <w:rsid w:val="002725BC"/>
    <w:rsid w:val="00281933"/>
    <w:rsid w:val="0040048D"/>
    <w:rsid w:val="0046156B"/>
    <w:rsid w:val="00486571"/>
    <w:rsid w:val="004E2818"/>
    <w:rsid w:val="004E31D7"/>
    <w:rsid w:val="00606439"/>
    <w:rsid w:val="0061453D"/>
    <w:rsid w:val="00637404"/>
    <w:rsid w:val="00647CB3"/>
    <w:rsid w:val="006559F1"/>
    <w:rsid w:val="0066418D"/>
    <w:rsid w:val="00671106"/>
    <w:rsid w:val="00673594"/>
    <w:rsid w:val="00674080"/>
    <w:rsid w:val="0080043F"/>
    <w:rsid w:val="00814B34"/>
    <w:rsid w:val="00881F4E"/>
    <w:rsid w:val="00930760"/>
    <w:rsid w:val="00957919"/>
    <w:rsid w:val="009A469F"/>
    <w:rsid w:val="009D4458"/>
    <w:rsid w:val="00A32FCA"/>
    <w:rsid w:val="00B47DCC"/>
    <w:rsid w:val="00B47ECC"/>
    <w:rsid w:val="00C365FB"/>
    <w:rsid w:val="00DB1895"/>
    <w:rsid w:val="00DF3107"/>
    <w:rsid w:val="00E11940"/>
    <w:rsid w:val="00E84F02"/>
    <w:rsid w:val="00EB05AD"/>
    <w:rsid w:val="00F26BBE"/>
    <w:rsid w:val="00F45CFF"/>
    <w:rsid w:val="00F540C5"/>
    <w:rsid w:val="00FB50E3"/>
    <w:rsid w:val="00FD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C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71106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48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1453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145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C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71106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48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1453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14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5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omerang.com/Survey/WEB22AHAXSD5G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oomerang.com/Survey/WEB22AHG7FGB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smsp@microsof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Anderson</dc:creator>
  <cp:lastModifiedBy>Jessica Anderson</cp:lastModifiedBy>
  <cp:revision>21</cp:revision>
  <cp:lastPrinted>2010-04-08T17:49:00Z</cp:lastPrinted>
  <dcterms:created xsi:type="dcterms:W3CDTF">2010-03-31T18:25:00Z</dcterms:created>
  <dcterms:modified xsi:type="dcterms:W3CDTF">2010-04-14T21:52:00Z</dcterms:modified>
</cp:coreProperties>
</file>